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38"/>
        <w:gridCol w:w="7464"/>
      </w:tblGrid>
      <w:tr w:rsidR="006A728B" w:rsidTr="00644A64">
        <w:trPr>
          <w:trHeight w:hRule="exact" w:val="15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A0386B">
            <w:pPr>
              <w:pStyle w:val="Gvdemetni0"/>
              <w:framePr w:w="9302" w:wrap="notBeside" w:vAnchor="text" w:hAnchor="text" w:xAlign="center" w:y="1"/>
              <w:shd w:val="clear" w:color="auto" w:fill="auto"/>
              <w:spacing w:before="0" w:line="1800" w:lineRule="exact"/>
              <w:ind w:left="320"/>
            </w:pPr>
            <w:r>
              <w:rPr>
                <w:noProof/>
              </w:rPr>
              <w:drawing>
                <wp:inline distT="0" distB="0" distL="0" distR="0">
                  <wp:extent cx="657145" cy="726301"/>
                  <wp:effectExtent l="19050" t="0" r="0" b="0"/>
                  <wp:docPr id="1" name="0 Resim" descr="Giresun_Ü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esun_Üniversitesi_Logosu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297" cy="73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302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GvdemetniTimesNewRoman14ptKaln"/>
                <w:rFonts w:eastAsia="Tahoma"/>
              </w:rPr>
              <w:t>T. C.</w:t>
            </w:r>
          </w:p>
          <w:p w:rsidR="006A728B" w:rsidRDefault="00A0386B">
            <w:pPr>
              <w:pStyle w:val="Gvdemetni0"/>
              <w:framePr w:w="9302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GvdemetniTimesNewRoman14ptKaln"/>
                <w:rFonts w:eastAsia="Tahoma"/>
              </w:rPr>
              <w:t>GİRESUN</w:t>
            </w:r>
            <w:r w:rsidR="008F2EF9">
              <w:rPr>
                <w:rStyle w:val="GvdemetniTimesNewRoman14ptKaln"/>
                <w:rFonts w:eastAsia="Tahoma"/>
              </w:rPr>
              <w:t xml:space="preserve"> ÜNİVERSİTESİ</w:t>
            </w:r>
          </w:p>
          <w:p w:rsidR="006A728B" w:rsidRDefault="008F2EF9">
            <w:pPr>
              <w:pStyle w:val="Gvdemetni0"/>
              <w:framePr w:w="9302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GvdemetniTimesNewRoman135pt"/>
                <w:rFonts w:eastAsia="Tahoma"/>
              </w:rPr>
              <w:t>Tek Ders Sınavı Başvuru Formu</w:t>
            </w:r>
          </w:p>
        </w:tc>
      </w:tr>
      <w:tr w:rsidR="006A728B" w:rsidTr="00644A64">
        <w:trPr>
          <w:trHeight w:hRule="exact" w:val="4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302" w:wrap="notBeside" w:vAnchor="text" w:hAnchor="text" w:xAlign="center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GvdemetniTimesNewRoman95ptKaln"/>
                <w:rFonts w:eastAsia="Tahoma"/>
              </w:rPr>
              <w:t>Akademik Yıl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8B" w:rsidRPr="00A0386B" w:rsidRDefault="00A0386B" w:rsidP="00A0386B">
            <w:pPr>
              <w:pStyle w:val="Gvdemetni0"/>
              <w:framePr w:w="9302" w:wrap="notBeside" w:vAnchor="text" w:hAnchor="text" w:xAlign="center" w:y="1"/>
              <w:shd w:val="clear" w:color="auto" w:fill="auto"/>
              <w:tabs>
                <w:tab w:val="left" w:leader="dot" w:pos="6601"/>
              </w:tabs>
              <w:spacing w:before="0" w:line="326" w:lineRule="exact"/>
              <w:ind w:left="140" w:firstLine="1520"/>
              <w:rPr>
                <w:sz w:val="24"/>
                <w:szCs w:val="24"/>
              </w:rPr>
            </w:pPr>
            <w:r w:rsidRPr="00A0386B">
              <w:rPr>
                <w:rStyle w:val="GvdemetniTimesNewRoman135pt"/>
                <w:rFonts w:eastAsia="Tahoma"/>
                <w:sz w:val="24"/>
                <w:szCs w:val="24"/>
              </w:rPr>
              <w:t>2024</w:t>
            </w:r>
            <w:r w:rsidR="008F2EF9" w:rsidRPr="00A0386B">
              <w:rPr>
                <w:rStyle w:val="GvdemetniTimesNewRoman135pt0"/>
                <w:rFonts w:eastAsia="Tahoma"/>
                <w:sz w:val="24"/>
                <w:szCs w:val="24"/>
              </w:rPr>
              <w:t>/</w:t>
            </w:r>
            <w:r w:rsidRPr="00A0386B">
              <w:rPr>
                <w:rStyle w:val="GvdemetniTimesNewRoman135pt0"/>
                <w:rFonts w:eastAsia="Tahoma"/>
                <w:sz w:val="24"/>
                <w:szCs w:val="24"/>
              </w:rPr>
              <w:t>2025</w:t>
            </w:r>
            <w:r w:rsidR="008F2EF9" w:rsidRPr="00A0386B">
              <w:rPr>
                <w:rStyle w:val="GvdemetniTimesNewRoman135pt0"/>
                <w:rFonts w:eastAsia="Tahoma"/>
                <w:sz w:val="24"/>
                <w:szCs w:val="24"/>
              </w:rPr>
              <w:t xml:space="preserve"> </w:t>
            </w:r>
            <w:r w:rsidRPr="00A0386B">
              <w:rPr>
                <w:rStyle w:val="GvdemetniTimesNewRoman135pt0"/>
                <w:rFonts w:eastAsia="Tahoma"/>
                <w:sz w:val="24"/>
                <w:szCs w:val="24"/>
              </w:rPr>
              <w:t>GÜZ/BAHAR</w:t>
            </w:r>
            <w:r w:rsidRPr="00A0386B">
              <w:rPr>
                <w:rStyle w:val="GvdemetniTimesNewRoman95ptKaln"/>
                <w:rFonts w:eastAsia="Tahoma"/>
                <w:sz w:val="24"/>
                <w:szCs w:val="24"/>
              </w:rPr>
              <w:t xml:space="preserve"> YARIYILI</w:t>
            </w:r>
            <w:r w:rsidR="008F2EF9" w:rsidRPr="00A0386B">
              <w:rPr>
                <w:rStyle w:val="GvdemetniTimesNewRoman95ptKaln"/>
                <w:rFonts w:eastAsia="Tahoma"/>
                <w:sz w:val="24"/>
                <w:szCs w:val="24"/>
              </w:rPr>
              <w:t xml:space="preserve"> </w:t>
            </w:r>
          </w:p>
        </w:tc>
      </w:tr>
    </w:tbl>
    <w:p w:rsidR="006A728B" w:rsidRDefault="006A728B">
      <w:pPr>
        <w:rPr>
          <w:sz w:val="2"/>
          <w:szCs w:val="2"/>
        </w:rPr>
      </w:pPr>
    </w:p>
    <w:p w:rsidR="006A728B" w:rsidRDefault="008F2EF9">
      <w:pPr>
        <w:pStyle w:val="Balk10"/>
        <w:keepNext/>
        <w:keepLines/>
        <w:shd w:val="clear" w:color="auto" w:fill="auto"/>
        <w:spacing w:before="299" w:line="160" w:lineRule="exact"/>
        <w:ind w:left="20"/>
      </w:pPr>
      <w:bookmarkStart w:id="0" w:name="bookmark0"/>
      <w:r>
        <w:rPr>
          <w:rStyle w:val="Balk11"/>
          <w:b/>
          <w:bCs/>
        </w:rPr>
        <w:t>1-Öğrenci Bilgileri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83"/>
        <w:gridCol w:w="524"/>
        <w:gridCol w:w="2008"/>
        <w:gridCol w:w="844"/>
        <w:gridCol w:w="282"/>
        <w:gridCol w:w="3969"/>
        <w:gridCol w:w="51"/>
      </w:tblGrid>
      <w:tr w:rsidR="006A728B" w:rsidTr="00A0386B">
        <w:trPr>
          <w:trHeight w:hRule="exact" w:val="436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GvdemetniTimesNewRoman95ptKaln"/>
                <w:rFonts w:eastAsia="Tahoma"/>
              </w:rPr>
              <w:t>Öğrenci No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206" w:lineRule="exact"/>
              <w:ind w:left="120"/>
            </w:pPr>
            <w:r>
              <w:rPr>
                <w:rStyle w:val="GvdemetniTimesNewRoman95ptKaln"/>
                <w:rFonts w:eastAsia="Tahoma"/>
              </w:rPr>
              <w:t xml:space="preserve">Not: </w:t>
            </w:r>
            <w:r>
              <w:rPr>
                <w:rStyle w:val="GvdemetniTimesNewRoman95pt"/>
                <w:rFonts w:eastAsia="Tahoma"/>
              </w:rPr>
              <w:t>Eksik veya yanlış bilgiden doğacak hataların sorumluluğu başvuruda bulunan kişiye aittir.</w:t>
            </w:r>
          </w:p>
        </w:tc>
        <w:tc>
          <w:tcPr>
            <w:tcW w:w="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728B" w:rsidTr="00A0386B">
        <w:trPr>
          <w:trHeight w:hRule="exact" w:val="291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GvdemetniTimesNewRoman95ptKaln"/>
                <w:rFonts w:eastAsia="Tahoma"/>
              </w:rPr>
              <w:t>Adı - Soyadı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GvdemetniTimesNewRoman95ptKaln"/>
                <w:rFonts w:eastAsia="Tahoma"/>
              </w:rPr>
              <w:t>Bölümü:</w:t>
            </w:r>
          </w:p>
        </w:tc>
        <w:tc>
          <w:tcPr>
            <w:tcW w:w="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</w:pPr>
          </w:p>
        </w:tc>
      </w:tr>
      <w:tr w:rsidR="006A728B" w:rsidTr="00A0386B">
        <w:trPr>
          <w:trHeight w:hRule="exact" w:val="281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GvdemetniTimesNewRoman95ptKaln"/>
                <w:rFonts w:eastAsia="Tahoma"/>
              </w:rPr>
              <w:t>T.C. Kimlik No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GvdemetniTimesNewRoman95ptKaln"/>
                <w:rFonts w:eastAsia="Tahoma"/>
              </w:rPr>
              <w:t>Cep No:</w:t>
            </w:r>
          </w:p>
        </w:tc>
        <w:tc>
          <w:tcPr>
            <w:tcW w:w="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</w:pPr>
          </w:p>
        </w:tc>
      </w:tr>
      <w:tr w:rsidR="006A728B" w:rsidTr="00D56FA8">
        <w:trPr>
          <w:trHeight w:hRule="exact" w:val="2697"/>
          <w:jc w:val="center"/>
        </w:trPr>
        <w:tc>
          <w:tcPr>
            <w:tcW w:w="90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A8" w:rsidRDefault="00D56FA8" w:rsidP="00D56FA8">
            <w:pPr>
              <w:pStyle w:val="Gvdemetni0"/>
              <w:framePr w:w="9269" w:wrap="notBeside" w:vAnchor="text" w:hAnchor="text" w:xAlign="center" w:y="1"/>
              <w:shd w:val="clear" w:color="auto" w:fill="auto"/>
              <w:tabs>
                <w:tab w:val="left" w:leader="dot" w:pos="1421"/>
              </w:tabs>
              <w:spacing w:before="0" w:line="190" w:lineRule="exact"/>
              <w:jc w:val="center"/>
              <w:rPr>
                <w:rStyle w:val="GvdemetniTimesNewRoman95ptKaln"/>
                <w:rFonts w:eastAsia="Tahoma"/>
              </w:rPr>
            </w:pPr>
          </w:p>
          <w:p w:rsidR="006A728B" w:rsidRPr="00D56FA8" w:rsidRDefault="008F2EF9" w:rsidP="00D56FA8">
            <w:pPr>
              <w:pStyle w:val="Gvdemetni0"/>
              <w:framePr w:w="9269" w:wrap="notBeside" w:vAnchor="text" w:hAnchor="text" w:xAlign="center" w:y="1"/>
              <w:shd w:val="clear" w:color="auto" w:fill="auto"/>
              <w:tabs>
                <w:tab w:val="left" w:leader="dot" w:pos="1421"/>
              </w:tabs>
              <w:spacing w:before="0" w:line="190" w:lineRule="exact"/>
              <w:jc w:val="center"/>
              <w:rPr>
                <w:sz w:val="22"/>
                <w:szCs w:val="22"/>
              </w:rPr>
            </w:pPr>
            <w:r>
              <w:rPr>
                <w:rStyle w:val="GvdemetniTimesNewRoman95ptKaln"/>
                <w:rFonts w:eastAsia="Tahoma"/>
              </w:rPr>
              <w:tab/>
            </w:r>
            <w:r w:rsidRPr="00D56FA8">
              <w:rPr>
                <w:rStyle w:val="GvdemetniTimesNewRoman95ptKaln"/>
                <w:rFonts w:eastAsia="Tahoma"/>
                <w:sz w:val="22"/>
                <w:szCs w:val="22"/>
              </w:rPr>
              <w:t>BÖLÜM BAŞKANLIĞINA</w:t>
            </w:r>
          </w:p>
          <w:p w:rsidR="00A0386B" w:rsidRPr="00D56FA8" w:rsidRDefault="008F2EF9" w:rsidP="00D56FA8">
            <w:pPr>
              <w:framePr w:w="9269" w:wrap="notBeside" w:vAnchor="text" w:hAnchor="text" w:xAlign="center" w:y="1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FA8">
              <w:rPr>
                <w:rStyle w:val="GvdemetniTimesNewRoman95pt"/>
                <w:rFonts w:eastAsia="Courier New"/>
                <w:sz w:val="22"/>
                <w:szCs w:val="22"/>
              </w:rPr>
              <w:t xml:space="preserve">Mezun olabilmem için </w:t>
            </w:r>
            <w:r w:rsidR="00A0386B" w:rsidRPr="00D56FA8">
              <w:rPr>
                <w:rFonts w:ascii="Times New Roman" w:hAnsi="Times New Roman" w:cs="Times New Roman"/>
                <w:sz w:val="22"/>
                <w:szCs w:val="22"/>
              </w:rPr>
              <w:t xml:space="preserve"> İlişikte beyan ettiğim başarı durum belgemin tek ders yönünden incelenmesi sonunda  uygunluğu halinde ….-…/…./……..tarihleri arasında yapılacak olan </w:t>
            </w:r>
            <w:r w:rsidR="00A0386B" w:rsidRPr="00D56FA8">
              <w:rPr>
                <w:rStyle w:val="GvdemetniTimesNewRoman95pt"/>
                <w:rFonts w:eastAsia="Courier New"/>
                <w:sz w:val="22"/>
                <w:szCs w:val="22"/>
              </w:rPr>
              <w:t>devam şartını yerine getirmiş olduğum aşağıda belirttiğim dersten tek ders sınavına girmek istiyorum</w:t>
            </w:r>
            <w:r w:rsidR="00A0386B" w:rsidRPr="00D56FA8">
              <w:rPr>
                <w:rFonts w:ascii="Times New Roman" w:hAnsi="Times New Roman" w:cs="Times New Roman"/>
                <w:sz w:val="22"/>
                <w:szCs w:val="22"/>
              </w:rPr>
              <w:t xml:space="preserve"> dersin mezuniyet tek ders sınavına girebilmem hususunda;</w:t>
            </w:r>
          </w:p>
          <w:p w:rsidR="00D56FA8" w:rsidRDefault="008F2EF9" w:rsidP="00D56FA8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230" w:lineRule="exact"/>
              <w:ind w:left="120" w:firstLine="700"/>
              <w:rPr>
                <w:rStyle w:val="GvdemetniTimesNewRoman95ptKaln"/>
                <w:rFonts w:eastAsia="Tahoma"/>
              </w:rPr>
            </w:pPr>
            <w:r w:rsidRPr="00D56FA8">
              <w:rPr>
                <w:rStyle w:val="GvdemetniTimesNewRoman95pt"/>
                <w:rFonts w:eastAsia="Tahoma"/>
                <w:sz w:val="22"/>
                <w:szCs w:val="22"/>
              </w:rPr>
              <w:t>Gereğini bilgilerinize arz ederim.</w:t>
            </w:r>
            <w:r w:rsidR="00A0386B">
              <w:rPr>
                <w:rStyle w:val="GvdemetniTimesNewRoman95ptKaln"/>
                <w:rFonts w:eastAsia="Tahoma"/>
              </w:rPr>
              <w:t xml:space="preserve">                                                                                                                             </w:t>
            </w:r>
            <w:r w:rsidR="00D56FA8">
              <w:rPr>
                <w:rStyle w:val="GvdemetniTimesNewRoman95ptKaln"/>
                <w:rFonts w:eastAsia="Tahoma"/>
              </w:rPr>
              <w:t xml:space="preserve">          </w:t>
            </w:r>
          </w:p>
          <w:p w:rsidR="00A0386B" w:rsidRDefault="00D56FA8" w:rsidP="00D56FA8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230" w:lineRule="exact"/>
              <w:ind w:left="120" w:firstLine="700"/>
              <w:rPr>
                <w:rStyle w:val="GvdemetniTimesNewRoman95ptKaln"/>
                <w:rFonts w:eastAsia="Tahoma"/>
              </w:rPr>
            </w:pPr>
            <w:r>
              <w:rPr>
                <w:rStyle w:val="GvdemetniTimesNewRoman95ptKaln"/>
                <w:rFonts w:eastAsia="Tahoma"/>
              </w:rPr>
              <w:t xml:space="preserve">                                                                                                             </w:t>
            </w:r>
            <w:r w:rsidR="008F2EF9">
              <w:rPr>
                <w:rStyle w:val="GvdemetniTimesNewRoman95ptKaln"/>
                <w:rFonts w:eastAsia="Tahoma"/>
              </w:rPr>
              <w:t>Öğrenci İmzası:</w:t>
            </w:r>
          </w:p>
          <w:p w:rsidR="006A728B" w:rsidRDefault="008F2EF9" w:rsidP="00D56FA8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461" w:lineRule="exact"/>
              <w:ind w:left="57" w:firstLine="700"/>
            </w:pPr>
            <w:r>
              <w:rPr>
                <w:rStyle w:val="GvdemetniTimesNewRoman95pt"/>
                <w:rFonts w:eastAsia="Tahoma"/>
              </w:rPr>
              <w:t>Ek: Transkript</w:t>
            </w:r>
          </w:p>
        </w:tc>
        <w:tc>
          <w:tcPr>
            <w:tcW w:w="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</w:pPr>
          </w:p>
        </w:tc>
      </w:tr>
      <w:tr w:rsidR="006A728B" w:rsidTr="00FB76C1">
        <w:trPr>
          <w:trHeight w:hRule="exact" w:val="40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Pr="00FB76C1" w:rsidRDefault="008F2EF9" w:rsidP="00FB76C1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center"/>
              <w:rPr>
                <w:b/>
              </w:rPr>
            </w:pPr>
            <w:r w:rsidRPr="00FB76C1">
              <w:rPr>
                <w:rStyle w:val="GvdemetniTimesNewRoman95pt"/>
                <w:rFonts w:eastAsia="Tahoma"/>
                <w:b/>
              </w:rPr>
              <w:t>Dersin Kodu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Pr="00FB76C1" w:rsidRDefault="008F2EF9" w:rsidP="00FB76C1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00"/>
              <w:jc w:val="center"/>
              <w:rPr>
                <w:b/>
              </w:rPr>
            </w:pPr>
            <w:r w:rsidRPr="00FB76C1">
              <w:rPr>
                <w:rStyle w:val="GvdemetniTimesNewRoman95pt"/>
                <w:rFonts w:eastAsia="Tahoma"/>
                <w:b/>
              </w:rPr>
              <w:t>Dersin Adı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Pr="00FB76C1" w:rsidRDefault="008F2EF9" w:rsidP="00FB76C1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b/>
              </w:rPr>
            </w:pPr>
            <w:r w:rsidRPr="00FB76C1">
              <w:rPr>
                <w:rStyle w:val="GvdemetniTimesNewRoman95pt"/>
                <w:rFonts w:eastAsia="Tahoma"/>
                <w:b/>
              </w:rPr>
              <w:t>AKTS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Pr="00FB76C1" w:rsidRDefault="008F2EF9" w:rsidP="00FB76C1">
            <w:pPr>
              <w:pStyle w:val="Gvdemetni0"/>
              <w:framePr w:w="9269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b/>
              </w:rPr>
            </w:pPr>
            <w:r w:rsidRPr="00FB76C1">
              <w:rPr>
                <w:rStyle w:val="GvdemetniTimesNewRoman95pt"/>
                <w:rFonts w:eastAsia="Tahoma"/>
                <w:b/>
              </w:rPr>
              <w:t>Öğretim Elemanı</w:t>
            </w:r>
          </w:p>
        </w:tc>
        <w:tc>
          <w:tcPr>
            <w:tcW w:w="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728B" w:rsidTr="00FB76C1">
        <w:trPr>
          <w:trHeight w:hRule="exact" w:val="408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A728B" w:rsidRDefault="006A728B">
      <w:pPr>
        <w:spacing w:line="240" w:lineRule="exact"/>
        <w:rPr>
          <w:sz w:val="2"/>
          <w:szCs w:val="2"/>
        </w:rPr>
      </w:pPr>
    </w:p>
    <w:tbl>
      <w:tblPr>
        <w:tblOverlap w:val="never"/>
        <w:tblW w:w="915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3"/>
        <w:gridCol w:w="4568"/>
      </w:tblGrid>
      <w:tr w:rsidR="006A728B" w:rsidTr="000E08F7">
        <w:trPr>
          <w:trHeight w:hRule="exact" w:val="351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28B" w:rsidRDefault="00A0386B">
            <w:pPr>
              <w:pStyle w:val="Gvdemetni0"/>
              <w:framePr w:w="9336" w:wrap="notBeside" w:vAnchor="text" w:hAnchor="text" w:xAlign="center" w:y="1"/>
              <w:shd w:val="clear" w:color="auto" w:fill="auto"/>
              <w:tabs>
                <w:tab w:val="left" w:leader="dot" w:pos="403"/>
              </w:tabs>
              <w:spacing w:before="0" w:line="200" w:lineRule="exact"/>
              <w:ind w:right="1880"/>
              <w:jc w:val="right"/>
            </w:pPr>
            <w:r>
              <w:rPr>
                <w:rStyle w:val="GvdemetniTimesNewRoman10pt"/>
                <w:rFonts w:eastAsia="Tahoma"/>
              </w:rPr>
              <w:t>…/…/202..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28B" w:rsidRDefault="006A728B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728B" w:rsidTr="000E08F7">
        <w:trPr>
          <w:trHeight w:hRule="exact" w:val="454"/>
          <w:jc w:val="center"/>
        </w:trPr>
        <w:tc>
          <w:tcPr>
            <w:tcW w:w="4583" w:type="dxa"/>
            <w:tcBorders>
              <w:left w:val="single" w:sz="4" w:space="0" w:color="auto"/>
            </w:tcBorders>
            <w:shd w:val="clear" w:color="auto" w:fill="FFFFFF"/>
          </w:tcPr>
          <w:p w:rsidR="006A728B" w:rsidRDefault="00A0386B" w:rsidP="00A0386B">
            <w:pPr>
              <w:pStyle w:val="Gvdemetni0"/>
              <w:framePr w:w="9336" w:wrap="notBeside" w:vAnchor="text" w:hAnchor="text" w:xAlign="center" w:y="1"/>
              <w:shd w:val="clear" w:color="auto" w:fill="auto"/>
              <w:spacing w:before="0" w:line="190" w:lineRule="exact"/>
              <w:ind w:right="1880"/>
              <w:jc w:val="right"/>
            </w:pPr>
            <w:r>
              <w:rPr>
                <w:rStyle w:val="GvdemetniTimesNewRoman95pt0"/>
                <w:rFonts w:eastAsia="Tahoma"/>
              </w:rPr>
              <w:t>Uygundur/</w:t>
            </w:r>
            <w:r w:rsidR="008F2EF9">
              <w:rPr>
                <w:rStyle w:val="GvdemetniTimesNewRoman95pt0"/>
                <w:rFonts w:eastAsia="Tahoma"/>
              </w:rPr>
              <w:t>Uygun</w:t>
            </w:r>
            <w:r>
              <w:rPr>
                <w:rStyle w:val="GvdemetniTimesNewRoman95pt0"/>
                <w:rFonts w:eastAsia="Tahoma"/>
              </w:rPr>
              <w:t xml:space="preserve"> değildir.</w:t>
            </w: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86B" w:rsidRPr="00594A82" w:rsidRDefault="00A0386B" w:rsidP="00A0386B">
            <w:pPr>
              <w:framePr w:w="933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82">
              <w:rPr>
                <w:rFonts w:ascii="Times New Roman" w:hAnsi="Times New Roman" w:cs="Times New Roman"/>
                <w:sz w:val="20"/>
                <w:szCs w:val="20"/>
              </w:rPr>
              <w:t>BÖLÜM BAŞKANI ONAYI</w:t>
            </w:r>
          </w:p>
          <w:p w:rsidR="00A0386B" w:rsidRPr="00594A82" w:rsidRDefault="00A0386B" w:rsidP="00A0386B">
            <w:pPr>
              <w:framePr w:w="933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82">
              <w:rPr>
                <w:rFonts w:ascii="Times New Roman" w:hAnsi="Times New Roman" w:cs="Times New Roman"/>
                <w:sz w:val="20"/>
                <w:szCs w:val="20"/>
              </w:rPr>
              <w:t>UYGUNDUR /UYGUN DEĞİLDİR</w:t>
            </w:r>
          </w:p>
          <w:p w:rsidR="00A0386B" w:rsidRPr="00CF7A0A" w:rsidRDefault="00A0386B" w:rsidP="00A0386B">
            <w:pPr>
              <w:framePr w:w="9336" w:wrap="notBeside" w:vAnchor="text" w:hAnchor="text" w:xAlign="center" w:y="1"/>
              <w:jc w:val="center"/>
            </w:pPr>
            <w:r w:rsidRPr="00CF7A0A">
              <w:t>_ _/ _ _ /202</w:t>
            </w:r>
          </w:p>
          <w:p w:rsidR="006A728B" w:rsidRDefault="006A728B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728B" w:rsidTr="000E08F7">
        <w:trPr>
          <w:trHeight w:hRule="exact" w:val="681"/>
          <w:jc w:val="center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8B" w:rsidRDefault="008F2EF9">
            <w:pPr>
              <w:pStyle w:val="Gvdemetni0"/>
              <w:framePr w:w="933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GvdemetniTimesNewRoman95pt0"/>
                <w:rFonts w:eastAsia="Tahoma"/>
              </w:rPr>
            </w:pPr>
            <w:r>
              <w:rPr>
                <w:rStyle w:val="GvdemetniTimesNewRoman95pt0"/>
                <w:rFonts w:eastAsia="Tahoma"/>
              </w:rPr>
              <w:t>Öğrenci Danışmanı</w:t>
            </w:r>
          </w:p>
          <w:p w:rsidR="00A0386B" w:rsidRDefault="00A0386B" w:rsidP="008F33F5">
            <w:pPr>
              <w:pStyle w:val="Gvdemetni0"/>
              <w:framePr w:w="9336" w:wrap="notBeside" w:vAnchor="text" w:hAnchor="text" w:xAlign="center" w:y="1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A0386B" w:rsidRDefault="00A0386B" w:rsidP="008F33F5">
            <w:pPr>
              <w:pStyle w:val="Gvdemetni0"/>
              <w:framePr w:w="9336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4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A8" w:rsidRPr="00594A82" w:rsidRDefault="00D56FA8" w:rsidP="008F33F5">
            <w:pPr>
              <w:pStyle w:val="Gvdemetni0"/>
              <w:framePr w:w="9336" w:wrap="notBeside" w:vAnchor="text" w:hAnchor="text" w:xAlign="center" w:y="1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94A82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  <w:p w:rsidR="006A728B" w:rsidRDefault="00D56FA8" w:rsidP="008F33F5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6A728B" w:rsidRDefault="006A728B">
      <w:pPr>
        <w:rPr>
          <w:sz w:val="2"/>
          <w:szCs w:val="2"/>
        </w:rPr>
      </w:pPr>
    </w:p>
    <w:p w:rsidR="00A0386B" w:rsidRPr="00644A64" w:rsidRDefault="008F2EF9" w:rsidP="008F33F5">
      <w:pPr>
        <w:pStyle w:val="Gvdemetni0"/>
        <w:shd w:val="clear" w:color="auto" w:fill="auto"/>
        <w:spacing w:before="0"/>
        <w:ind w:left="20"/>
        <w:rPr>
          <w:rFonts w:ascii="Times New Roman" w:hAnsi="Times New Roman" w:cs="Times New Roman"/>
          <w:sz w:val="16"/>
          <w:szCs w:val="16"/>
        </w:rPr>
      </w:pPr>
      <w:r>
        <w:t>AÇIKLAMA</w:t>
      </w:r>
      <w:r w:rsidR="008F33F5">
        <w:t xml:space="preserve"> :</w:t>
      </w:r>
      <w:r w:rsidR="00A0386B">
        <w:t xml:space="preserve"> </w:t>
      </w:r>
      <w:r w:rsidR="00A0386B" w:rsidRPr="00644A64">
        <w:rPr>
          <w:rFonts w:ascii="Times New Roman" w:hAnsi="Times New Roman" w:cs="Times New Roman"/>
          <w:sz w:val="16"/>
          <w:szCs w:val="16"/>
        </w:rPr>
        <w:t xml:space="preserve">Giresun </w:t>
      </w:r>
      <w:r w:rsidRPr="00644A64">
        <w:rPr>
          <w:rFonts w:ascii="Times New Roman" w:hAnsi="Times New Roman" w:cs="Times New Roman"/>
          <w:sz w:val="16"/>
          <w:szCs w:val="16"/>
        </w:rPr>
        <w:t xml:space="preserve">Üniversitesi Önlisans, Lisans Eğitim-Öğretim ve Sınav Yönetmeliğinin </w:t>
      </w:r>
      <w:r w:rsidR="00A0386B" w:rsidRPr="00644A64">
        <w:rPr>
          <w:rFonts w:ascii="Times New Roman" w:hAnsi="Times New Roman" w:cs="Times New Roman"/>
          <w:b/>
          <w:bCs/>
          <w:sz w:val="16"/>
          <w:szCs w:val="16"/>
        </w:rPr>
        <w:t>MADDE 25-</w:t>
      </w:r>
      <w:r w:rsidR="00A0386B" w:rsidRPr="00644A64">
        <w:rPr>
          <w:rFonts w:ascii="Times New Roman" w:hAnsi="Times New Roman" w:cs="Times New Roman"/>
          <w:sz w:val="16"/>
          <w:szCs w:val="16"/>
        </w:rPr>
        <w:t xml:space="preserve"> (1)</w:t>
      </w:r>
      <w:r w:rsidRPr="00644A64">
        <w:rPr>
          <w:rFonts w:ascii="Times New Roman" w:hAnsi="Times New Roman" w:cs="Times New Roman"/>
          <w:sz w:val="16"/>
          <w:szCs w:val="16"/>
        </w:rPr>
        <w:t xml:space="preserve"> uyarınca </w:t>
      </w:r>
      <w:r w:rsidR="00A0386B" w:rsidRPr="00644A64">
        <w:rPr>
          <w:rFonts w:ascii="Times New Roman" w:hAnsi="Times New Roman" w:cs="Times New Roman"/>
          <w:sz w:val="16"/>
          <w:szCs w:val="16"/>
        </w:rPr>
        <w:t>Mezuniyetlerine tek dersi kalan öğrencilere, ilgili dersin ait olduğu yarıyıla/yıla bakılmaksızın; yarıyıl/</w:t>
      </w:r>
      <w:r w:rsidR="00A0386B" w:rsidRPr="00644A64">
        <w:rPr>
          <w:rStyle w:val="grame"/>
          <w:rFonts w:ascii="Times New Roman" w:hAnsi="Times New Roman" w:cs="Times New Roman"/>
          <w:sz w:val="16"/>
          <w:szCs w:val="16"/>
        </w:rPr>
        <w:t>yıl sonu</w:t>
      </w:r>
      <w:r w:rsidR="00A0386B" w:rsidRPr="00644A64">
        <w:rPr>
          <w:rFonts w:ascii="Times New Roman" w:hAnsi="Times New Roman" w:cs="Times New Roman"/>
          <w:sz w:val="16"/>
          <w:szCs w:val="16"/>
        </w:rPr>
        <w:t> sınavından sonra ve akademik takvimde belirtilen zamanda yapılmak üzere, başarısız oldukları ders için mezuniyet sınavı yapılır.</w:t>
      </w:r>
    </w:p>
    <w:p w:rsidR="00A0386B" w:rsidRPr="00644A64" w:rsidRDefault="00A0386B" w:rsidP="00A0386B">
      <w:pPr>
        <w:pStyle w:val="metin"/>
        <w:spacing w:before="0" w:beforeAutospacing="0" w:after="0" w:afterAutospacing="0" w:line="246" w:lineRule="atLeast"/>
        <w:ind w:firstLine="567"/>
        <w:jc w:val="both"/>
        <w:rPr>
          <w:color w:val="000000"/>
          <w:sz w:val="16"/>
          <w:szCs w:val="16"/>
        </w:rPr>
      </w:pPr>
      <w:r w:rsidRPr="00644A64">
        <w:rPr>
          <w:color w:val="000000"/>
          <w:sz w:val="16"/>
          <w:szCs w:val="16"/>
        </w:rPr>
        <w:t>(2) Öğrencilerin mezuniyet sınavına girebilmeleri için ilgili derse, dersin açıldığı son yarıyılda/yılda kayıt yaptırmış olmaları ve yarıyıl/</w:t>
      </w:r>
      <w:r w:rsidRPr="00644A64">
        <w:rPr>
          <w:rStyle w:val="grame"/>
          <w:rFonts w:eastAsia="Tahoma"/>
          <w:color w:val="000000"/>
          <w:sz w:val="16"/>
          <w:szCs w:val="16"/>
        </w:rPr>
        <w:t>yıl sonu</w:t>
      </w:r>
      <w:r w:rsidRPr="00644A64">
        <w:rPr>
          <w:color w:val="000000"/>
          <w:sz w:val="16"/>
          <w:szCs w:val="16"/>
        </w:rPr>
        <w:t> sınavına girebilme şartlarını yerine getirmiş olmaları gerekir.</w:t>
      </w:r>
    </w:p>
    <w:p w:rsidR="00644A64" w:rsidRPr="000D30A9" w:rsidRDefault="00A0386B" w:rsidP="00644A64">
      <w:pPr>
        <w:jc w:val="both"/>
        <w:rPr>
          <w:i/>
          <w:color w:val="FF0000"/>
          <w:sz w:val="20"/>
          <w:szCs w:val="20"/>
        </w:rPr>
      </w:pPr>
      <w:r w:rsidRPr="00644A64">
        <w:rPr>
          <w:rFonts w:ascii="Times New Roman" w:hAnsi="Times New Roman" w:cs="Times New Roman"/>
          <w:sz w:val="16"/>
          <w:szCs w:val="16"/>
        </w:rPr>
        <w:t>(3) Mezuniyet sınavından 100 üzerinden ön lisans programlarında en az 50, lisans programlarında en az 60 puan almak zorunludur. Sınavda alınan not, doğrudan harf notuna dönüştürülür.</w:t>
      </w:r>
      <w:r w:rsidR="00644A64" w:rsidRPr="00644A64">
        <w:rPr>
          <w:color w:val="FF0000"/>
          <w:sz w:val="20"/>
          <w:szCs w:val="20"/>
        </w:rPr>
        <w:t xml:space="preserve"> 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1"/>
        <w:gridCol w:w="2523"/>
        <w:gridCol w:w="1548"/>
        <w:gridCol w:w="2545"/>
      </w:tblGrid>
      <w:tr w:rsidR="00A0386B" w:rsidRPr="00594A82" w:rsidTr="00F91BCD">
        <w:trPr>
          <w:trHeight w:val="116"/>
        </w:trPr>
        <w:tc>
          <w:tcPr>
            <w:tcW w:w="9537" w:type="dxa"/>
            <w:gridSpan w:val="4"/>
            <w:shd w:val="clear" w:color="auto" w:fill="auto"/>
          </w:tcPr>
          <w:p w:rsidR="00A0386B" w:rsidRPr="00594A82" w:rsidRDefault="00A0386B" w:rsidP="003C6B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94A8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Bu tablo sınavı yapan öğretim elemanı tarafından doldurulacaktır!!!</w:t>
            </w:r>
          </w:p>
        </w:tc>
      </w:tr>
      <w:tr w:rsidR="00A0386B" w:rsidRPr="00594A82" w:rsidTr="00F91BCD">
        <w:trPr>
          <w:trHeight w:val="557"/>
        </w:trPr>
        <w:tc>
          <w:tcPr>
            <w:tcW w:w="9537" w:type="dxa"/>
            <w:gridSpan w:val="4"/>
            <w:shd w:val="clear" w:color="auto" w:fill="auto"/>
          </w:tcPr>
          <w:p w:rsidR="00A0386B" w:rsidRPr="00594A82" w:rsidRDefault="00A0386B" w:rsidP="003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82">
              <w:rPr>
                <w:rFonts w:ascii="Times New Roman" w:hAnsi="Times New Roman" w:cs="Times New Roman"/>
                <w:sz w:val="20"/>
                <w:szCs w:val="20"/>
              </w:rPr>
              <w:t>MEZUNİYET TEK DERS SINAV SONUÇ FORMU</w:t>
            </w:r>
          </w:p>
          <w:p w:rsidR="00A0386B" w:rsidRPr="00594A82" w:rsidRDefault="00A0386B" w:rsidP="00F91B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A82">
              <w:rPr>
                <w:rFonts w:ascii="Times New Roman" w:hAnsi="Times New Roman" w:cs="Times New Roman"/>
                <w:sz w:val="20"/>
                <w:szCs w:val="20"/>
              </w:rPr>
              <w:t xml:space="preserve"> ……./…….. EĞİTİM-ÖĞRETİM YILI ……. DÖNEMİ</w:t>
            </w:r>
          </w:p>
        </w:tc>
      </w:tr>
      <w:tr w:rsidR="00A0386B" w:rsidRPr="00594A82" w:rsidTr="00F91BCD">
        <w:trPr>
          <w:trHeight w:val="178"/>
        </w:trPr>
        <w:tc>
          <w:tcPr>
            <w:tcW w:w="2921" w:type="dxa"/>
            <w:shd w:val="clear" w:color="auto" w:fill="auto"/>
            <w:vAlign w:val="center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</w:p>
        </w:tc>
        <w:tc>
          <w:tcPr>
            <w:tcW w:w="6616" w:type="dxa"/>
            <w:gridSpan w:val="3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6B" w:rsidRPr="00594A82" w:rsidTr="00F91BCD">
        <w:trPr>
          <w:trHeight w:val="181"/>
        </w:trPr>
        <w:tc>
          <w:tcPr>
            <w:tcW w:w="2921" w:type="dxa"/>
            <w:shd w:val="clear" w:color="auto" w:fill="auto"/>
            <w:vAlign w:val="center"/>
          </w:tcPr>
          <w:p w:rsidR="00A0386B" w:rsidRPr="00F91BCD" w:rsidRDefault="00A0386B" w:rsidP="008F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BÖLÜM (N.Ö. ve İ.Ö.)</w:t>
            </w:r>
          </w:p>
        </w:tc>
        <w:tc>
          <w:tcPr>
            <w:tcW w:w="6616" w:type="dxa"/>
            <w:gridSpan w:val="3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6B" w:rsidRPr="00594A82" w:rsidTr="00F91BCD">
        <w:trPr>
          <w:trHeight w:val="189"/>
        </w:trPr>
        <w:tc>
          <w:tcPr>
            <w:tcW w:w="2921" w:type="dxa"/>
            <w:shd w:val="clear" w:color="auto" w:fill="auto"/>
            <w:vAlign w:val="center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DERSİN ADI</w:t>
            </w:r>
          </w:p>
        </w:tc>
        <w:tc>
          <w:tcPr>
            <w:tcW w:w="6616" w:type="dxa"/>
            <w:gridSpan w:val="3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6B" w:rsidRPr="00594A82" w:rsidTr="00F91BCD">
        <w:trPr>
          <w:trHeight w:val="196"/>
        </w:trPr>
        <w:tc>
          <w:tcPr>
            <w:tcW w:w="2921" w:type="dxa"/>
            <w:shd w:val="clear" w:color="auto" w:fill="auto"/>
            <w:vAlign w:val="center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SINAV TARİHİ</w:t>
            </w:r>
          </w:p>
        </w:tc>
        <w:tc>
          <w:tcPr>
            <w:tcW w:w="6616" w:type="dxa"/>
            <w:gridSpan w:val="3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6B" w:rsidRPr="00594A82" w:rsidTr="00F91BCD">
        <w:trPr>
          <w:trHeight w:val="189"/>
        </w:trPr>
        <w:tc>
          <w:tcPr>
            <w:tcW w:w="2921" w:type="dxa"/>
            <w:shd w:val="clear" w:color="auto" w:fill="auto"/>
            <w:vAlign w:val="center"/>
          </w:tcPr>
          <w:p w:rsidR="00A0386B" w:rsidRPr="00F91BCD" w:rsidRDefault="00A0386B" w:rsidP="003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ÖĞRENCİ NO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0386B" w:rsidRPr="00F91BCD" w:rsidRDefault="00A0386B" w:rsidP="003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ADI-SOYADI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0386B" w:rsidRPr="00F91BCD" w:rsidRDefault="00A0386B" w:rsidP="003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MEZUNİYET</w:t>
            </w:r>
          </w:p>
          <w:p w:rsidR="00A0386B" w:rsidRPr="00F91BCD" w:rsidRDefault="00A0386B" w:rsidP="003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0386B" w:rsidRPr="00F91BCD" w:rsidRDefault="00A0386B" w:rsidP="003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CD">
              <w:rPr>
                <w:rFonts w:ascii="Times New Roman" w:hAnsi="Times New Roman" w:cs="Times New Roman"/>
                <w:sz w:val="20"/>
                <w:szCs w:val="20"/>
              </w:rPr>
              <w:t>HARF NOT</w:t>
            </w:r>
          </w:p>
        </w:tc>
      </w:tr>
      <w:tr w:rsidR="00F91BCD" w:rsidRPr="00594A82" w:rsidTr="00F91BCD">
        <w:trPr>
          <w:trHeight w:val="189"/>
        </w:trPr>
        <w:tc>
          <w:tcPr>
            <w:tcW w:w="2921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BCD" w:rsidRPr="00594A82" w:rsidTr="00F91BCD">
        <w:trPr>
          <w:trHeight w:val="189"/>
        </w:trPr>
        <w:tc>
          <w:tcPr>
            <w:tcW w:w="2921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F91BCD" w:rsidRPr="00F91BCD" w:rsidRDefault="00F91BCD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6B" w:rsidRPr="00594A82" w:rsidTr="00F91BCD">
        <w:trPr>
          <w:trHeight w:val="189"/>
        </w:trPr>
        <w:tc>
          <w:tcPr>
            <w:tcW w:w="2921" w:type="dxa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:rsidR="00A0386B" w:rsidRPr="00F91BCD" w:rsidRDefault="00A0386B" w:rsidP="003C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6B" w:rsidRPr="00594A82" w:rsidTr="00F91BCD">
        <w:trPr>
          <w:trHeight w:val="189"/>
        </w:trPr>
        <w:tc>
          <w:tcPr>
            <w:tcW w:w="2921" w:type="dxa"/>
            <w:shd w:val="clear" w:color="auto" w:fill="auto"/>
          </w:tcPr>
          <w:p w:rsidR="00A0386B" w:rsidRPr="00594A82" w:rsidRDefault="00A0386B" w:rsidP="003C6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A0386B" w:rsidRPr="00594A82" w:rsidRDefault="00A0386B" w:rsidP="003C6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A0386B" w:rsidRPr="00594A82" w:rsidRDefault="00A0386B" w:rsidP="003C6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A0386B" w:rsidRPr="00594A82" w:rsidRDefault="00A0386B" w:rsidP="003C6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4A64" w:rsidRDefault="00644A64" w:rsidP="00644A64">
      <w:pPr>
        <w:jc w:val="both"/>
        <w:rPr>
          <w:rFonts w:ascii="Comic Sans MS" w:hAnsi="Comic Sans MS"/>
          <w:sz w:val="16"/>
          <w:szCs w:val="16"/>
        </w:rPr>
      </w:pPr>
      <w:r w:rsidRPr="004410A8">
        <w:rPr>
          <w:rFonts w:ascii="Comic Sans MS" w:hAnsi="Comic Sans MS"/>
          <w:sz w:val="16"/>
          <w:szCs w:val="16"/>
        </w:rPr>
        <w:t xml:space="preserve">NOT:  Öğrencilerin mezuniyet sınavı notu direkt puan ve harf notu olarak verilir. </w:t>
      </w:r>
    </w:p>
    <w:p w:rsidR="00644A64" w:rsidRPr="00ED3B01" w:rsidRDefault="00644A64" w:rsidP="00644A64">
      <w:pPr>
        <w:jc w:val="both"/>
        <w:rPr>
          <w:sz w:val="20"/>
          <w:szCs w:val="20"/>
        </w:rPr>
      </w:pPr>
      <w:r>
        <w:rPr>
          <w:rFonts w:ascii="Comic Sans MS" w:hAnsi="Comic Sans MS"/>
          <w:sz w:val="16"/>
          <w:szCs w:val="16"/>
        </w:rPr>
        <w:t xml:space="preserve">    </w:t>
      </w:r>
    </w:p>
    <w:p w:rsidR="00644A64" w:rsidRPr="004410A8" w:rsidRDefault="00644A64" w:rsidP="00644A64">
      <w:pPr>
        <w:rPr>
          <w:sz w:val="16"/>
          <w:szCs w:val="16"/>
        </w:rPr>
      </w:pPr>
      <w:r w:rsidRPr="004410A8">
        <w:rPr>
          <w:sz w:val="16"/>
          <w:szCs w:val="16"/>
        </w:rPr>
        <w:t>ÖĞRETİM ÜYESİNİN</w:t>
      </w:r>
    </w:p>
    <w:p w:rsidR="00644A64" w:rsidRPr="004410A8" w:rsidRDefault="00644A64" w:rsidP="00644A64">
      <w:pPr>
        <w:rPr>
          <w:sz w:val="16"/>
          <w:szCs w:val="16"/>
        </w:rPr>
      </w:pPr>
      <w:r w:rsidRPr="004410A8">
        <w:rPr>
          <w:sz w:val="16"/>
          <w:szCs w:val="16"/>
        </w:rPr>
        <w:t xml:space="preserve">                                 ADI SOYADI:</w:t>
      </w:r>
    </w:p>
    <w:p w:rsidR="00644A64" w:rsidRPr="004410A8" w:rsidRDefault="00644A64" w:rsidP="00644A64">
      <w:pPr>
        <w:rPr>
          <w:sz w:val="16"/>
          <w:szCs w:val="16"/>
        </w:rPr>
      </w:pPr>
      <w:r w:rsidRPr="004410A8">
        <w:rPr>
          <w:sz w:val="16"/>
          <w:szCs w:val="16"/>
        </w:rPr>
        <w:t xml:space="preserve">                                 İMZASI:</w:t>
      </w:r>
    </w:p>
    <w:p w:rsidR="00644A64" w:rsidRDefault="00644A64" w:rsidP="00644A64">
      <w:pPr>
        <w:rPr>
          <w:sz w:val="16"/>
          <w:szCs w:val="16"/>
        </w:rPr>
      </w:pPr>
      <w:r w:rsidRPr="004410A8">
        <w:rPr>
          <w:sz w:val="16"/>
          <w:szCs w:val="16"/>
        </w:rPr>
        <w:t xml:space="preserve">                                 TARİH: </w:t>
      </w:r>
    </w:p>
    <w:p w:rsidR="00644A64" w:rsidRPr="00644A64" w:rsidRDefault="00644A64" w:rsidP="00644A64">
      <w:pPr>
        <w:jc w:val="both"/>
        <w:rPr>
          <w:i/>
          <w:color w:val="FF0000"/>
          <w:sz w:val="18"/>
          <w:szCs w:val="18"/>
        </w:rPr>
      </w:pPr>
      <w:r w:rsidRPr="00644A64">
        <w:rPr>
          <w:color w:val="FF0000"/>
          <w:sz w:val="18"/>
          <w:szCs w:val="18"/>
        </w:rPr>
        <w:t>NOT:</w:t>
      </w:r>
      <w:r w:rsidRPr="00644A64">
        <w:rPr>
          <w:color w:val="FF0000"/>
          <w:sz w:val="18"/>
          <w:szCs w:val="18"/>
        </w:rPr>
        <w:tab/>
      </w:r>
      <w:r w:rsidRPr="00644A64">
        <w:rPr>
          <w:i/>
          <w:color w:val="FF0000"/>
          <w:sz w:val="18"/>
          <w:szCs w:val="18"/>
        </w:rPr>
        <w:t>* Tek Ders Sınavına girecek öğrencilerin Bölümündeki Güz-Bahar dönemi tüm derslerini vermiş olup sadece 1 dersten kalanlar içindir.</w:t>
      </w:r>
    </w:p>
    <w:p w:rsidR="00A0386B" w:rsidRPr="00644A64" w:rsidRDefault="00644A64" w:rsidP="008F33F5">
      <w:pPr>
        <w:ind w:firstLine="708"/>
        <w:rPr>
          <w:sz w:val="18"/>
          <w:szCs w:val="18"/>
        </w:rPr>
      </w:pPr>
      <w:r w:rsidRPr="00644A64">
        <w:rPr>
          <w:i/>
          <w:color w:val="FF0000"/>
          <w:sz w:val="18"/>
          <w:szCs w:val="18"/>
        </w:rPr>
        <w:t xml:space="preserve">*   Mezuniyet tek ders sınavına girilecek derse son açıldığı yarıyılda kayıt yenilemesinin olması gerekmektedir.    </w:t>
      </w:r>
    </w:p>
    <w:sectPr w:rsidR="00A0386B" w:rsidRPr="00644A64" w:rsidSect="008F33F5">
      <w:type w:val="continuous"/>
      <w:pgSz w:w="11909" w:h="16838"/>
      <w:pgMar w:top="709" w:right="852" w:bottom="426" w:left="12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D6" w:rsidRDefault="000765D6" w:rsidP="006A728B">
      <w:r>
        <w:separator/>
      </w:r>
    </w:p>
  </w:endnote>
  <w:endnote w:type="continuationSeparator" w:id="1">
    <w:p w:rsidR="000765D6" w:rsidRDefault="000765D6" w:rsidP="006A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D6" w:rsidRDefault="000765D6"/>
  </w:footnote>
  <w:footnote w:type="continuationSeparator" w:id="1">
    <w:p w:rsidR="000765D6" w:rsidRDefault="000765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A728B"/>
    <w:rsid w:val="000765D6"/>
    <w:rsid w:val="000E08F7"/>
    <w:rsid w:val="00594A82"/>
    <w:rsid w:val="005A77CE"/>
    <w:rsid w:val="00644A64"/>
    <w:rsid w:val="006A728B"/>
    <w:rsid w:val="008F2EF9"/>
    <w:rsid w:val="008F33F5"/>
    <w:rsid w:val="00A0386B"/>
    <w:rsid w:val="00B263EF"/>
    <w:rsid w:val="00CF2856"/>
    <w:rsid w:val="00D56FA8"/>
    <w:rsid w:val="00F91BCD"/>
    <w:rsid w:val="00FB76C1"/>
    <w:rsid w:val="00FF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728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A728B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sid w:val="006A728B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Calibri90pt">
    <w:name w:val="Gövde metni + Calibri;90 pt"/>
    <w:basedOn w:val="Gvdemetni"/>
    <w:rsid w:val="006A728B"/>
    <w:rPr>
      <w:rFonts w:ascii="Calibri" w:eastAsia="Calibri" w:hAnsi="Calibri" w:cs="Calibri"/>
      <w:color w:val="000000"/>
      <w:spacing w:val="0"/>
      <w:w w:val="100"/>
      <w:position w:val="0"/>
      <w:sz w:val="180"/>
      <w:szCs w:val="180"/>
    </w:rPr>
  </w:style>
  <w:style w:type="character" w:customStyle="1" w:styleId="GvdemetniTimesNewRoman14ptKaln">
    <w:name w:val="Gövde metni + Times New Roman;14 pt;Kalın"/>
    <w:basedOn w:val="Gvdemetni"/>
    <w:rsid w:val="006A7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tr-TR"/>
    </w:rPr>
  </w:style>
  <w:style w:type="character" w:customStyle="1" w:styleId="GvdemetniTimesNewRoman135pt">
    <w:name w:val="Gövde metni + Times New Roman;13;5 pt"/>
    <w:basedOn w:val="Gvdemetni"/>
    <w:rsid w:val="006A728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lang w:val="tr-TR"/>
    </w:rPr>
  </w:style>
  <w:style w:type="character" w:customStyle="1" w:styleId="GvdemetniTimesNewRoman95ptKaln">
    <w:name w:val="Gövde metni + Times New Roman;9;5 pt;Kalın"/>
    <w:basedOn w:val="Gvdemetni"/>
    <w:rsid w:val="006A7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tr-TR"/>
    </w:rPr>
  </w:style>
  <w:style w:type="character" w:customStyle="1" w:styleId="GvdemetniTimesNewRoman135pt0">
    <w:name w:val="Gövde metni + Times New Roman;13;5 pt"/>
    <w:basedOn w:val="Gvdemetni"/>
    <w:rsid w:val="006A728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lang w:val="tr-TR"/>
    </w:rPr>
  </w:style>
  <w:style w:type="character" w:customStyle="1" w:styleId="GvdemetniTimesNewRoman95ptKaln2ptbolukbraklyor">
    <w:name w:val="Gövde metni + Times New Roman;9;5 pt;Kalın;2 pt boşluk bırakılıyor"/>
    <w:basedOn w:val="Gvdemetni"/>
    <w:rsid w:val="006A728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19"/>
      <w:szCs w:val="19"/>
      <w:lang w:val="tr-TR"/>
    </w:rPr>
  </w:style>
  <w:style w:type="character" w:customStyle="1" w:styleId="Balk1">
    <w:name w:val="Başlık #1_"/>
    <w:basedOn w:val="VarsaylanParagrafYazTipi"/>
    <w:link w:val="Balk10"/>
    <w:rsid w:val="006A728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alk11">
    <w:name w:val="Başlık #1"/>
    <w:basedOn w:val="Balk1"/>
    <w:rsid w:val="006A728B"/>
    <w:rPr>
      <w:color w:val="000000"/>
      <w:spacing w:val="0"/>
      <w:w w:val="100"/>
      <w:position w:val="0"/>
      <w:u w:val="single"/>
      <w:lang w:val="tr-TR"/>
    </w:rPr>
  </w:style>
  <w:style w:type="character" w:customStyle="1" w:styleId="GvdemetniTimesNewRoman95pt">
    <w:name w:val="Gövde metni + Times New Roman;9;5 pt"/>
    <w:basedOn w:val="Gvdemetni"/>
    <w:rsid w:val="006A72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tr-TR"/>
    </w:rPr>
  </w:style>
  <w:style w:type="character" w:customStyle="1" w:styleId="GvdemetniTimesNewRoman10pt">
    <w:name w:val="Gövde metni + Times New Roman;10 pt"/>
    <w:basedOn w:val="Gvdemetni"/>
    <w:rsid w:val="006A728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GvdemetniTimesNewRoman95pt0">
    <w:name w:val="Gövde metni + Times New Roman;9;5 pt"/>
    <w:basedOn w:val="Gvdemetni"/>
    <w:rsid w:val="006A72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tr-TR"/>
    </w:rPr>
  </w:style>
  <w:style w:type="paragraph" w:customStyle="1" w:styleId="Gvdemetni0">
    <w:name w:val="Gövde metni"/>
    <w:basedOn w:val="Normal"/>
    <w:link w:val="Gvdemetni"/>
    <w:rsid w:val="006A728B"/>
    <w:pPr>
      <w:shd w:val="clear" w:color="auto" w:fill="FFFFFF"/>
      <w:spacing w:before="480" w:line="211" w:lineRule="exact"/>
    </w:pPr>
    <w:rPr>
      <w:rFonts w:ascii="Tahoma" w:eastAsia="Tahoma" w:hAnsi="Tahoma" w:cs="Tahoma"/>
      <w:sz w:val="14"/>
      <w:szCs w:val="14"/>
    </w:rPr>
  </w:style>
  <w:style w:type="paragraph" w:customStyle="1" w:styleId="Balk10">
    <w:name w:val="Başlık #1"/>
    <w:basedOn w:val="Normal"/>
    <w:link w:val="Balk1"/>
    <w:rsid w:val="006A728B"/>
    <w:pPr>
      <w:shd w:val="clear" w:color="auto" w:fill="FFFFFF"/>
      <w:spacing w:before="240" w:line="0" w:lineRule="atLeast"/>
      <w:outlineLvl w:val="0"/>
    </w:pPr>
    <w:rPr>
      <w:rFonts w:ascii="Tahoma" w:eastAsia="Tahoma" w:hAnsi="Tahoma" w:cs="Tahoma"/>
      <w:b/>
      <w:bCs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38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86B"/>
    <w:rPr>
      <w:rFonts w:ascii="Tahoma" w:hAnsi="Tahoma" w:cs="Tahoma"/>
      <w:color w:val="000000"/>
      <w:sz w:val="16"/>
      <w:szCs w:val="16"/>
    </w:rPr>
  </w:style>
  <w:style w:type="paragraph" w:customStyle="1" w:styleId="metin">
    <w:name w:val="metin"/>
    <w:basedOn w:val="Normal"/>
    <w:rsid w:val="00A038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VarsaylanParagrafYazTipi"/>
    <w:rsid w:val="00A0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</dc:creator>
  <cp:lastModifiedBy>Erol</cp:lastModifiedBy>
  <cp:revision>9</cp:revision>
  <dcterms:created xsi:type="dcterms:W3CDTF">2025-01-16T08:27:00Z</dcterms:created>
  <dcterms:modified xsi:type="dcterms:W3CDTF">2025-01-16T09:35:00Z</dcterms:modified>
</cp:coreProperties>
</file>